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A0165C">
        <w:rPr>
          <w:b/>
          <w:sz w:val="24"/>
        </w:rPr>
        <w:t>18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A0165C">
        <w:rPr>
          <w:b/>
          <w:sz w:val="24"/>
        </w:rPr>
        <w:t>гарка, 1-й микрорайон, д. 18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A0165C">
              <w:t>18</w:t>
            </w:r>
          </w:p>
        </w:tc>
        <w:tc>
          <w:tcPr>
            <w:tcW w:w="1134" w:type="dxa"/>
            <w:vAlign w:val="center"/>
          </w:tcPr>
          <w:p w:rsidR="006A3338" w:rsidRDefault="00A0165C" w:rsidP="00942ABE">
            <w:pPr>
              <w:jc w:val="center"/>
            </w:pPr>
            <w:r>
              <w:t>8222,54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A0165C">
              <w:t>4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0165C" w:rsidP="0027466A">
            <w:pPr>
              <w:jc w:val="center"/>
            </w:pPr>
            <w:r>
              <w:t>13</w:t>
            </w:r>
            <w:r w:rsidR="00E33F92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6248BE" w:rsidRPr="006248BE">
        <w:rPr>
          <w:rStyle w:val="ad"/>
        </w:rPr>
        <w:t>92,37</w:t>
      </w:r>
      <w:r w:rsidR="006248BE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6248BE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6248BE" w:rsidRPr="006248BE">
        <w:rPr>
          <w:b/>
          <w:sz w:val="24"/>
          <w:szCs w:val="24"/>
        </w:rPr>
        <w:t>35 675,33</w:t>
      </w:r>
      <w:r w:rsidR="006248BE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6248BE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6248BE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6248BE" w:rsidRPr="000B53F1" w:rsidRDefault="006248BE" w:rsidP="006248B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6248BE" w:rsidRDefault="006248BE" w:rsidP="006248BE">
      <w:pPr>
        <w:ind w:firstLine="851"/>
        <w:jc w:val="both"/>
        <w:rPr>
          <w:b/>
          <w:sz w:val="24"/>
          <w:szCs w:val="24"/>
        </w:rPr>
      </w:pPr>
    </w:p>
    <w:p w:rsidR="006248BE" w:rsidRPr="000B53F1" w:rsidRDefault="006248BE" w:rsidP="006248B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248BE" w:rsidRDefault="006248BE" w:rsidP="006248BE">
      <w:pPr>
        <w:ind w:firstLine="851"/>
        <w:jc w:val="both"/>
        <w:rPr>
          <w:b/>
          <w:sz w:val="24"/>
          <w:szCs w:val="24"/>
        </w:rPr>
      </w:pPr>
    </w:p>
    <w:p w:rsidR="006248BE" w:rsidRPr="000B53F1" w:rsidRDefault="006248BE" w:rsidP="006248B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248BE" w:rsidRDefault="006248BE" w:rsidP="006248BE">
      <w:pPr>
        <w:ind w:firstLine="851"/>
        <w:jc w:val="both"/>
        <w:rPr>
          <w:b/>
          <w:sz w:val="24"/>
          <w:szCs w:val="24"/>
        </w:rPr>
      </w:pPr>
    </w:p>
    <w:p w:rsidR="006248BE" w:rsidRPr="000B53F1" w:rsidRDefault="006248BE" w:rsidP="006248B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6248BE" w:rsidRPr="00BD556A" w:rsidRDefault="006248BE" w:rsidP="006248BE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6248BE" w:rsidRDefault="006248BE" w:rsidP="006248BE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248BE" w:rsidRDefault="006248BE" w:rsidP="006248BE">
      <w:pPr>
        <w:ind w:firstLine="851"/>
        <w:jc w:val="both"/>
        <w:rPr>
          <w:b/>
          <w:snapToGrid w:val="0"/>
          <w:sz w:val="24"/>
          <w:szCs w:val="24"/>
        </w:rPr>
      </w:pPr>
    </w:p>
    <w:p w:rsidR="006248BE" w:rsidRPr="00B82F2D" w:rsidRDefault="006248BE" w:rsidP="006248BE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6248BE" w:rsidRDefault="006248BE" w:rsidP="006248BE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6248BE">
        <w:rPr>
          <w:b/>
        </w:rPr>
        <w:t>356 753,26</w:t>
      </w:r>
      <w:r>
        <w:rPr>
          <w:b/>
        </w:rPr>
        <w:t xml:space="preserve"> </w:t>
      </w:r>
      <w:r>
        <w:rPr>
          <w:b/>
        </w:rPr>
        <w:t>руб.</w:t>
      </w:r>
    </w:p>
    <w:p w:rsidR="006248BE" w:rsidRDefault="006248BE" w:rsidP="006248BE">
      <w:pPr>
        <w:ind w:firstLine="851"/>
        <w:jc w:val="both"/>
        <w:rPr>
          <w:rStyle w:val="ad"/>
          <w:sz w:val="24"/>
          <w:szCs w:val="24"/>
        </w:rPr>
      </w:pPr>
    </w:p>
    <w:p w:rsidR="006248BE" w:rsidRDefault="006248BE" w:rsidP="006248BE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6248BE" w:rsidRPr="00BD556A" w:rsidRDefault="006248BE" w:rsidP="006248B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  <w:bookmarkStart w:id="0" w:name="_GoBack"/>
      <w:bookmarkEnd w:id="0"/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8BE" w:rsidRPr="006248BE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248BE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36DA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61FE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E5FA-7802-4613-801C-38C6CBE0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2025-08-11T05:13:00Z</dcterms:created>
  <dcterms:modified xsi:type="dcterms:W3CDTF">2025-08-11T05:14:00Z</dcterms:modified>
</cp:coreProperties>
</file>